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41DF" w14:textId="2130337C" w:rsidR="00D940CE" w:rsidRPr="00D940CE" w:rsidRDefault="00D940CE" w:rsidP="00D940CE">
      <w:pPr>
        <w:jc w:val="right"/>
        <w:rPr>
          <w:rFonts w:ascii="標楷體" w:eastAsia="標楷體" w:hAnsi="標楷體"/>
        </w:rPr>
      </w:pPr>
      <w:r w:rsidRPr="00D940CE">
        <w:rPr>
          <w:rFonts w:ascii="標楷體" w:eastAsia="標楷體" w:hAnsi="標楷體" w:hint="eastAsia"/>
        </w:rPr>
        <w:t xml:space="preserve">使用地區：越 南  </w:t>
      </w:r>
    </w:p>
    <w:p w14:paraId="6B57549C" w14:textId="13416D60" w:rsidR="00D940CE" w:rsidRPr="00D940CE" w:rsidRDefault="00D940CE" w:rsidP="00D940CE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r w:rsidRPr="00D940CE">
        <w:rPr>
          <w:rFonts w:ascii="標楷體" w:eastAsia="標楷體" w:hAnsi="標楷體" w:hint="eastAsia"/>
          <w:sz w:val="32"/>
          <w:szCs w:val="28"/>
        </w:rPr>
        <w:t>宣 誓 書</w:t>
      </w:r>
    </w:p>
    <w:p w14:paraId="1055D9B7" w14:textId="2B4E3662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宣誓人：                ， </w:t>
      </w:r>
    </w:p>
    <w:p w14:paraId="488DEA77" w14:textId="100AAFDA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>出生於西元</w:t>
      </w:r>
      <w:r w:rsidRPr="00EF5A95">
        <w:rPr>
          <w:rFonts w:ascii="Kaiti SC" w:eastAsia="Kaiti SC" w:hAnsi="Kaiti SC"/>
        </w:rPr>
        <w:t xml:space="preserve">     </w:t>
      </w:r>
      <w:r w:rsidRPr="00EF5A95">
        <w:rPr>
          <w:rFonts w:ascii="新細明體" w:eastAsia="新細明體" w:hAnsi="新細明體" w:cs="新細明體" w:hint="eastAsia"/>
        </w:rPr>
        <w:t>年</w:t>
      </w:r>
      <w:r w:rsidRPr="00EF5A95">
        <w:rPr>
          <w:rFonts w:ascii="Kaiti SC" w:eastAsia="Kaiti SC" w:hAnsi="Kaiti SC"/>
        </w:rPr>
        <w:t xml:space="preserve">   </w:t>
      </w:r>
      <w:r w:rsidRPr="00EF5A95">
        <w:rPr>
          <w:rFonts w:ascii="Kaiti SC" w:eastAsia="Kaiti SC" w:hAnsi="Kaiti SC" w:hint="eastAsia"/>
        </w:rPr>
        <w:t>月</w:t>
      </w:r>
      <w:r w:rsidRPr="00EF5A95">
        <w:rPr>
          <w:rFonts w:ascii="Kaiti SC" w:eastAsia="Kaiti SC" w:hAnsi="Kaiti SC"/>
        </w:rPr>
        <w:t xml:space="preserve">   </w:t>
      </w:r>
      <w:r w:rsidRPr="00EF5A95">
        <w:rPr>
          <w:rFonts w:ascii="Kaiti SC" w:eastAsia="Kaiti SC" w:hAnsi="Kaiti SC" w:hint="eastAsia"/>
        </w:rPr>
        <w:t>日，茲鄭重宣誓本人婚姻</w:t>
      </w:r>
      <w:r w:rsidR="00EF5A95">
        <w:rPr>
          <w:rFonts w:ascii="Kaiti SC" w:eastAsia="Kaiti SC" w:hAnsi="Kaiti SC" w:hint="eastAsia"/>
        </w:rPr>
        <w:t>狀況為</w:t>
      </w:r>
      <w:r w:rsidRPr="00EF5A95">
        <w:rPr>
          <w:rFonts w:ascii="Kaiti SC" w:eastAsia="Kaiti SC" w:hAnsi="Kaiti SC" w:hint="eastAsia"/>
        </w:rPr>
        <w:t>：</w:t>
      </w:r>
      <w:r w:rsidRPr="00EF5A95">
        <w:rPr>
          <w:rFonts w:ascii="Kaiti SC" w:eastAsia="Kaiti SC" w:hAnsi="Kaiti SC"/>
        </w:rPr>
        <w:t xml:space="preserve"> </w:t>
      </w:r>
    </w:p>
    <w:p w14:paraId="0768BEC9" w14:textId="77777777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□ 迄未結婚，現為單身。 </w:t>
      </w:r>
    </w:p>
    <w:p w14:paraId="586BD98B" w14:textId="77777777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□ 配偶已去世，現為單身。 </w:t>
      </w:r>
    </w:p>
    <w:p w14:paraId="3C859000" w14:textId="77777777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>□</w:t>
      </w:r>
      <w:r w:rsidRPr="00EF5A95">
        <w:rPr>
          <w:rFonts w:ascii="Kaiti SC" w:eastAsia="Kaiti SC" w:hAnsi="Kaiti SC"/>
        </w:rPr>
        <w:t xml:space="preserve"> </w:t>
      </w:r>
      <w:r w:rsidRPr="00EF5A95">
        <w:rPr>
          <w:rFonts w:ascii="Kaiti SC" w:eastAsia="Kaiti SC" w:hAnsi="Kaiti SC" w:hint="eastAsia"/>
        </w:rPr>
        <w:t>曾經</w:t>
      </w:r>
      <w:r w:rsidRPr="00EF5A95">
        <w:rPr>
          <w:rFonts w:ascii="新細明體" w:eastAsia="新細明體" w:hAnsi="新細明體" w:cs="新細明體" w:hint="eastAsia"/>
        </w:rPr>
        <w:t>離</w:t>
      </w:r>
      <w:r w:rsidRPr="00EF5A95">
        <w:rPr>
          <w:rFonts w:ascii="Kaiti SC" w:eastAsia="Kaiti SC" w:hAnsi="Kaiti SC" w:hint="eastAsia"/>
        </w:rPr>
        <w:t>婚，現為單身。</w:t>
      </w:r>
      <w:r w:rsidRPr="00EF5A95">
        <w:rPr>
          <w:rFonts w:ascii="Kaiti SC" w:eastAsia="Kaiti SC" w:hAnsi="Kaiti SC"/>
        </w:rPr>
        <w:t xml:space="preserve"> </w:t>
      </w:r>
    </w:p>
    <w:p w14:paraId="6AF2160E" w14:textId="77777777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□ </w:t>
      </w:r>
    </w:p>
    <w:p w14:paraId="48A6EEB2" w14:textId="632B3611" w:rsidR="00D940CE" w:rsidRPr="00EF5A95" w:rsidRDefault="00D940CE" w:rsidP="00EF5A95">
      <w:pPr>
        <w:rPr>
          <w:rFonts w:ascii="Kaiti SC" w:eastAsia="Kaiti SC" w:hAnsi="Kaiti SC" w:hint="eastAsia"/>
        </w:rPr>
      </w:pPr>
      <w:r w:rsidRPr="00EF5A95">
        <w:rPr>
          <w:rFonts w:ascii="Kaiti SC" w:eastAsia="Kaiti SC" w:hAnsi="Kaiti SC" w:hint="eastAsia"/>
        </w:rPr>
        <w:t>有戶籍謄本記載可憑，如有虛偽</w:t>
      </w:r>
      <w:r w:rsidRPr="00EF5A95">
        <w:rPr>
          <w:rFonts w:ascii="新細明體" w:eastAsia="新細明體" w:hAnsi="新細明體" w:cs="新細明體" w:hint="eastAsia"/>
        </w:rPr>
        <w:t>不</w:t>
      </w:r>
      <w:r w:rsidRPr="00EF5A95">
        <w:rPr>
          <w:rFonts w:ascii="Kaiti SC" w:eastAsia="Kaiti SC" w:hAnsi="Kaiti SC" w:hint="eastAsia"/>
        </w:rPr>
        <w:t>實，願負法</w:t>
      </w:r>
      <w:r w:rsidRPr="00EF5A95">
        <w:rPr>
          <w:rFonts w:ascii="新細明體" w:eastAsia="新細明體" w:hAnsi="新細明體" w:cs="新細明體" w:hint="eastAsia"/>
        </w:rPr>
        <w:t>律</w:t>
      </w:r>
      <w:r w:rsidRPr="00EF5A95">
        <w:rPr>
          <w:rFonts w:ascii="Kaiti SC" w:eastAsia="Kaiti SC" w:hAnsi="Kaiti SC" w:hint="eastAsia"/>
        </w:rPr>
        <w:t>責任。</w:t>
      </w:r>
      <w:bookmarkStart w:id="0" w:name="_GoBack"/>
      <w:bookmarkEnd w:id="0"/>
    </w:p>
    <w:p w14:paraId="47200F03" w14:textId="2BBA0104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宣  誓  人：                    </w:t>
      </w:r>
    </w:p>
    <w:p w14:paraId="33ECB298" w14:textId="459A7C7D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國民身分證字號：                </w:t>
      </w:r>
    </w:p>
    <w:p w14:paraId="5DD92728" w14:textId="44FA4937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>西元</w:t>
      </w:r>
      <w:r w:rsidRPr="00EF5A95">
        <w:rPr>
          <w:rFonts w:ascii="Kaiti SC" w:eastAsia="Kaiti SC" w:hAnsi="Kaiti SC"/>
        </w:rPr>
        <w:t xml:space="preserve">        </w:t>
      </w:r>
      <w:r w:rsidRPr="00EF5A95">
        <w:rPr>
          <w:rFonts w:ascii="新細明體" w:eastAsia="新細明體" w:hAnsi="新細明體" w:cs="新細明體" w:hint="eastAsia"/>
        </w:rPr>
        <w:t>年</w:t>
      </w:r>
      <w:r w:rsidRPr="00EF5A95">
        <w:rPr>
          <w:rFonts w:ascii="Kaiti SC" w:eastAsia="Kaiti SC" w:hAnsi="Kaiti SC"/>
        </w:rPr>
        <w:t xml:space="preserve">      </w:t>
      </w:r>
      <w:r w:rsidRPr="00EF5A95">
        <w:rPr>
          <w:rFonts w:ascii="Kaiti SC" w:eastAsia="Kaiti SC" w:hAnsi="Kaiti SC" w:hint="eastAsia"/>
        </w:rPr>
        <w:t>月</w:t>
      </w:r>
      <w:r w:rsidRPr="00EF5A95">
        <w:rPr>
          <w:rFonts w:ascii="Kaiti SC" w:eastAsia="Kaiti SC" w:hAnsi="Kaiti SC"/>
        </w:rPr>
        <w:t xml:space="preserve">      </w:t>
      </w:r>
      <w:r w:rsidRPr="00EF5A95">
        <w:rPr>
          <w:rFonts w:ascii="Kaiti SC" w:eastAsia="Kaiti SC" w:hAnsi="Kaiti SC" w:hint="eastAsia"/>
        </w:rPr>
        <w:t>日</w:t>
      </w:r>
      <w:r w:rsidRPr="00EF5A95">
        <w:rPr>
          <w:rFonts w:ascii="Kaiti SC" w:eastAsia="Kaiti SC" w:hAnsi="Kaiti SC"/>
        </w:rPr>
        <w:t xml:space="preserve"> </w:t>
      </w:r>
    </w:p>
    <w:p w14:paraId="4CD79908" w14:textId="44349942" w:rsidR="00C95C10" w:rsidRPr="00EF5A95" w:rsidRDefault="00C95C10" w:rsidP="00EF5A95">
      <w:pPr>
        <w:rPr>
          <w:rFonts w:ascii="Kaiti SC" w:eastAsia="Kaiti SC" w:hAnsi="Kaiti SC" w:hint="eastAsia"/>
        </w:rPr>
      </w:pPr>
    </w:p>
    <w:p w14:paraId="725C9507" w14:textId="77777777" w:rsidR="0029677F" w:rsidRPr="00EF5A95" w:rsidRDefault="0029677F" w:rsidP="00EF5A95">
      <w:pPr>
        <w:rPr>
          <w:rFonts w:ascii="Kaiti SC" w:eastAsia="Kaiti SC" w:hAnsi="Kaiti SC"/>
        </w:rPr>
      </w:pPr>
    </w:p>
    <w:p w14:paraId="641B8AFE" w14:textId="03BFDBB6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>結</w:t>
      </w:r>
      <w:r w:rsidRPr="00EF5A95">
        <w:rPr>
          <w:rFonts w:ascii="Kaiti SC" w:eastAsia="Kaiti SC" w:hAnsi="Kaiti SC"/>
        </w:rPr>
        <w:t xml:space="preserve"> </w:t>
      </w:r>
      <w:r w:rsidRPr="00EF5A95">
        <w:rPr>
          <w:rFonts w:ascii="Kaiti SC" w:eastAsia="Kaiti SC" w:hAnsi="Kaiti SC" w:hint="eastAsia"/>
        </w:rPr>
        <w:t>文：</w:t>
      </w:r>
      <w:r w:rsidRPr="00EF5A95">
        <w:rPr>
          <w:rFonts w:ascii="Kaiti SC" w:eastAsia="Kaiti SC" w:hAnsi="Kaiti SC"/>
        </w:rPr>
        <w:t xml:space="preserve"> </w:t>
      </w:r>
      <w:r w:rsidRPr="00EF5A95">
        <w:rPr>
          <w:rFonts w:ascii="Kaiti SC" w:eastAsia="Kaiti SC" w:hAnsi="Kaiti SC" w:hint="eastAsia"/>
        </w:rPr>
        <w:t>具結人今於臺灣臺</w:t>
      </w:r>
      <w:r w:rsidRPr="00EF5A95">
        <w:rPr>
          <w:rFonts w:ascii="新細明體" w:eastAsia="新細明體" w:hAnsi="新細明體" w:cs="新細明體" w:hint="eastAsia"/>
        </w:rPr>
        <w:t>北</w:t>
      </w:r>
      <w:r w:rsidRPr="00EF5A95">
        <w:rPr>
          <w:rFonts w:ascii="Kaiti SC" w:eastAsia="Kaiti SC" w:hAnsi="Kaiti SC" w:hint="eastAsia"/>
        </w:rPr>
        <w:t>地方法院所屬民間公證人吳育芬事務所請求認證之本件私文書，將持往境外越南地區使用；該文書內容所陳述之私權事實，係本人據實陳述，絕無</w:t>
      </w:r>
      <w:r w:rsidRPr="00EF5A95">
        <w:rPr>
          <w:rFonts w:ascii="新細明體" w:eastAsia="新細明體" w:hAnsi="新細明體" w:cs="新細明體" w:hint="eastAsia"/>
        </w:rPr>
        <w:t>匿</w:t>
      </w:r>
      <w:r w:rsidRPr="00EF5A95">
        <w:rPr>
          <w:rFonts w:ascii="Kaiti SC" w:eastAsia="Kaiti SC" w:hAnsi="Kaiti SC" w:hint="eastAsia"/>
        </w:rPr>
        <w:t>、飾、增、減或其他虛偽情事，否則願受公證法第一百四十九條規定之處罰，謹此具結。</w:t>
      </w:r>
      <w:r w:rsidRPr="00EF5A95">
        <w:rPr>
          <w:rFonts w:ascii="Kaiti SC" w:eastAsia="Kaiti SC" w:hAnsi="Kaiti SC"/>
        </w:rPr>
        <w:t xml:space="preserve"> </w:t>
      </w:r>
    </w:p>
    <w:p w14:paraId="0FB0219F" w14:textId="4D44AF3B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                            具結人（簽名）︰                        </w:t>
      </w:r>
    </w:p>
    <w:p w14:paraId="73068116" w14:textId="71BBFA14" w:rsidR="00D940CE" w:rsidRPr="00EF5A95" w:rsidRDefault="00D940CE" w:rsidP="00EF5A95">
      <w:pPr>
        <w:rPr>
          <w:rFonts w:ascii="Kaiti SC" w:eastAsia="Kaiti SC" w:hAnsi="Kaiti SC"/>
        </w:rPr>
      </w:pPr>
      <w:r w:rsidRPr="00EF5A95">
        <w:rPr>
          <w:rFonts w:ascii="Kaiti SC" w:eastAsia="Kaiti SC" w:hAnsi="Kaiti SC" w:hint="eastAsia"/>
        </w:rPr>
        <w:t xml:space="preserve">  西元</w:t>
      </w:r>
      <w:r w:rsidRPr="00EF5A95">
        <w:rPr>
          <w:rFonts w:ascii="Kaiti SC" w:eastAsia="Kaiti SC" w:hAnsi="Kaiti SC"/>
        </w:rPr>
        <w:t xml:space="preserve">         </w:t>
      </w:r>
      <w:r w:rsidRPr="00EF5A95">
        <w:rPr>
          <w:rFonts w:ascii="新細明體" w:eastAsia="新細明體" w:hAnsi="新細明體" w:cs="新細明體" w:hint="eastAsia"/>
        </w:rPr>
        <w:t>年</w:t>
      </w:r>
      <w:r w:rsidRPr="00EF5A95">
        <w:rPr>
          <w:rFonts w:ascii="Kaiti SC" w:eastAsia="Kaiti SC" w:hAnsi="Kaiti SC"/>
        </w:rPr>
        <w:t xml:space="preserve">    </w:t>
      </w:r>
      <w:r w:rsidRPr="00EF5A95">
        <w:rPr>
          <w:rFonts w:ascii="Kaiti SC" w:eastAsia="Kaiti SC" w:hAnsi="Kaiti SC" w:hint="eastAsia"/>
        </w:rPr>
        <w:t>月</w:t>
      </w:r>
      <w:r w:rsidRPr="00EF5A95">
        <w:rPr>
          <w:rFonts w:ascii="Kaiti SC" w:eastAsia="Kaiti SC" w:hAnsi="Kaiti SC"/>
        </w:rPr>
        <w:t xml:space="preserve">    </w:t>
      </w:r>
      <w:r w:rsidRPr="00EF5A95">
        <w:rPr>
          <w:rFonts w:ascii="Kaiti SC" w:eastAsia="Kaiti SC" w:hAnsi="Kaiti SC" w:hint="eastAsia"/>
        </w:rPr>
        <w:t>日</w:t>
      </w:r>
      <w:r w:rsidRPr="00EF5A95">
        <w:rPr>
          <w:rFonts w:ascii="Kaiti SC" w:eastAsia="Kaiti SC" w:hAnsi="Kaiti SC"/>
        </w:rPr>
        <w:t xml:space="preserve"> </w:t>
      </w:r>
    </w:p>
    <w:p w14:paraId="5E74C100" w14:textId="0A81C0B8" w:rsidR="00D940CE" w:rsidRPr="00EF5A95" w:rsidRDefault="00D940CE" w:rsidP="00EF5A95">
      <w:pPr>
        <w:rPr>
          <w:rFonts w:ascii="Kaiti SC" w:eastAsia="Kaiti SC" w:hAnsi="Kaiti SC"/>
          <w:sz w:val="22"/>
          <w:szCs w:val="20"/>
        </w:rPr>
      </w:pPr>
    </w:p>
    <w:p w14:paraId="09DCC304" w14:textId="14AFDFFE" w:rsidR="000273F4" w:rsidRPr="00EF5A95" w:rsidRDefault="00D940CE" w:rsidP="00EF5A95">
      <w:pPr>
        <w:rPr>
          <w:rFonts w:ascii="Kaiti SC" w:eastAsia="Kaiti SC" w:hAnsi="Kaiti SC"/>
          <w:sz w:val="22"/>
          <w:szCs w:val="20"/>
        </w:rPr>
      </w:pPr>
      <w:r w:rsidRPr="00EF5A95">
        <w:rPr>
          <w:rFonts w:ascii="Kaiti SC" w:eastAsia="Kaiti SC" w:hAnsi="Kaiti SC" w:hint="eastAsia"/>
          <w:sz w:val="22"/>
          <w:szCs w:val="20"/>
        </w:rPr>
        <w:t>公證人註記：</w:t>
      </w:r>
      <w:r w:rsidRPr="00EF5A95">
        <w:rPr>
          <w:rFonts w:ascii="Kaiti SC" w:eastAsia="Kaiti SC" w:hAnsi="Kaiti SC"/>
          <w:sz w:val="22"/>
          <w:szCs w:val="20"/>
        </w:rPr>
        <w:t xml:space="preserve"> 1. </w:t>
      </w:r>
      <w:r w:rsidRPr="00EF5A95">
        <w:rPr>
          <w:rFonts w:ascii="Kaiti SC" w:eastAsia="Kaiti SC" w:hAnsi="Kaiti SC" w:hint="eastAsia"/>
          <w:sz w:val="22"/>
          <w:szCs w:val="20"/>
        </w:rPr>
        <w:t>本件宣誓人到場依公證法第一百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零</w:t>
      </w:r>
      <w:r w:rsidRPr="00EF5A95">
        <w:rPr>
          <w:rFonts w:ascii="Kaiti SC" w:eastAsia="Kaiti SC" w:hAnsi="Kaiti SC" w:hint="eastAsia"/>
          <w:sz w:val="22"/>
          <w:szCs w:val="20"/>
        </w:rPr>
        <w:t>二條第一項規定具結。具結人於具結前已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朗讀</w:t>
      </w:r>
      <w:r w:rsidRPr="00EF5A95">
        <w:rPr>
          <w:rFonts w:ascii="Kaiti SC" w:eastAsia="Kaiti SC" w:hAnsi="Kaiti SC" w:hint="eastAsia"/>
          <w:sz w:val="22"/>
          <w:szCs w:val="20"/>
        </w:rPr>
        <w:t>結文</w:t>
      </w:r>
      <w:r w:rsidRPr="00EF5A95">
        <w:rPr>
          <w:rFonts w:ascii="Kaiti SC" w:eastAsia="Kaiti SC" w:hAnsi="Kaiti SC"/>
          <w:sz w:val="22"/>
          <w:szCs w:val="20"/>
        </w:rPr>
        <w:t xml:space="preserve"> </w:t>
      </w:r>
      <w:r w:rsidRPr="00EF5A95">
        <w:rPr>
          <w:rFonts w:ascii="Kaiti SC" w:eastAsia="Kaiti SC" w:hAnsi="Kaiti SC" w:hint="eastAsia"/>
          <w:sz w:val="22"/>
          <w:szCs w:val="20"/>
        </w:rPr>
        <w:t>（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不</w:t>
      </w:r>
      <w:r w:rsidRPr="00EF5A95">
        <w:rPr>
          <w:rFonts w:ascii="Kaiti SC" w:eastAsia="Kaiti SC" w:hAnsi="Kaiti SC" w:hint="eastAsia"/>
          <w:sz w:val="22"/>
          <w:szCs w:val="20"/>
        </w:rPr>
        <w:t>能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朗讀</w:t>
      </w:r>
      <w:r w:rsidRPr="00EF5A95">
        <w:rPr>
          <w:rFonts w:ascii="Kaiti SC" w:eastAsia="Kaiti SC" w:hAnsi="Kaiti SC" w:hint="eastAsia"/>
          <w:sz w:val="22"/>
          <w:szCs w:val="20"/>
        </w:rPr>
        <w:t>者，由公證人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朗讀</w:t>
      </w:r>
      <w:r w:rsidRPr="00EF5A95">
        <w:rPr>
          <w:rFonts w:ascii="Kaiti SC" w:eastAsia="Kaiti SC" w:hAnsi="Kaiti SC" w:hint="eastAsia"/>
          <w:sz w:val="22"/>
          <w:szCs w:val="20"/>
        </w:rPr>
        <w:t>並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說</w:t>
      </w:r>
      <w:r w:rsidRPr="00EF5A95">
        <w:rPr>
          <w:rFonts w:ascii="Kaiti SC" w:eastAsia="Kaiti SC" w:hAnsi="Kaiti SC" w:hint="eastAsia"/>
          <w:sz w:val="22"/>
          <w:szCs w:val="20"/>
        </w:rPr>
        <w:t>明其意義）。</w:t>
      </w:r>
      <w:r w:rsidRPr="00EF5A95">
        <w:rPr>
          <w:rFonts w:ascii="Kaiti SC" w:eastAsia="Kaiti SC" w:hAnsi="Kaiti SC"/>
          <w:sz w:val="22"/>
          <w:szCs w:val="20"/>
        </w:rPr>
        <w:t xml:space="preserve"> 2. </w:t>
      </w:r>
      <w:r w:rsidRPr="00EF5A95">
        <w:rPr>
          <w:rFonts w:ascii="Kaiti SC" w:eastAsia="Kaiti SC" w:hAnsi="Kaiti SC" w:hint="eastAsia"/>
          <w:sz w:val="22"/>
          <w:szCs w:val="20"/>
        </w:rPr>
        <w:t>公證法第一百四十九條規定：「依第一百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零</w:t>
      </w:r>
      <w:r w:rsidRPr="00EF5A95">
        <w:rPr>
          <w:rFonts w:ascii="Kaiti SC" w:eastAsia="Kaiti SC" w:hAnsi="Kaiti SC" w:hint="eastAsia"/>
          <w:sz w:val="22"/>
          <w:szCs w:val="20"/>
        </w:rPr>
        <w:t>二條規定具結之人，就與認證之私文書內容</w:t>
      </w:r>
      <w:r w:rsidRPr="00EF5A95">
        <w:rPr>
          <w:rFonts w:ascii="Kaiti SC" w:eastAsia="Kaiti SC" w:hAnsi="Kaiti SC"/>
          <w:sz w:val="22"/>
          <w:szCs w:val="20"/>
        </w:rPr>
        <w:t xml:space="preserve"> </w:t>
      </w:r>
      <w:r w:rsidRPr="00EF5A95">
        <w:rPr>
          <w:rFonts w:ascii="Kaiti SC" w:eastAsia="Kaiti SC" w:hAnsi="Kaiti SC" w:hint="eastAsia"/>
          <w:sz w:val="22"/>
          <w:szCs w:val="20"/>
        </w:rPr>
        <w:t>本旨有關之重要事項，為虛偽之陳述者，處一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年</w:t>
      </w:r>
      <w:r w:rsidRPr="00EF5A95">
        <w:rPr>
          <w:rFonts w:ascii="Kaiti SC" w:eastAsia="Kaiti SC" w:hAnsi="Kaiti SC" w:hint="eastAsia"/>
          <w:sz w:val="22"/>
          <w:szCs w:val="20"/>
        </w:rPr>
        <w:t>以下有期徒刑、拘役或科新臺幣三萬</w:t>
      </w:r>
      <w:r w:rsidRPr="00EF5A95">
        <w:rPr>
          <w:rFonts w:ascii="Kaiti SC" w:eastAsia="Kaiti SC" w:hAnsi="Kaiti SC"/>
          <w:sz w:val="22"/>
          <w:szCs w:val="20"/>
        </w:rPr>
        <w:t xml:space="preserve"> </w:t>
      </w:r>
      <w:r w:rsidRPr="00EF5A95">
        <w:rPr>
          <w:rFonts w:ascii="Kaiti SC" w:eastAsia="Kaiti SC" w:hAnsi="Kaiti SC" w:hint="eastAsia"/>
          <w:sz w:val="22"/>
          <w:szCs w:val="20"/>
        </w:rPr>
        <w:t>元以下之罰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金</w:t>
      </w:r>
      <w:r w:rsidRPr="00EF5A95">
        <w:rPr>
          <w:rFonts w:ascii="Kaiti SC" w:eastAsia="Kaiti SC" w:hAnsi="Kaiti SC" w:hint="eastAsia"/>
          <w:sz w:val="22"/>
          <w:szCs w:val="20"/>
        </w:rPr>
        <w:t>。」</w:t>
      </w:r>
      <w:r w:rsidRPr="00EF5A95">
        <w:rPr>
          <w:rFonts w:ascii="Kaiti SC" w:eastAsia="Kaiti SC" w:hAnsi="Kaiti SC"/>
          <w:sz w:val="22"/>
          <w:szCs w:val="20"/>
        </w:rPr>
        <w:t xml:space="preserve"> 3. </w:t>
      </w:r>
      <w:r w:rsidRPr="00EF5A95">
        <w:rPr>
          <w:rFonts w:ascii="Kaiti SC" w:eastAsia="Kaiti SC" w:hAnsi="Kaiti SC" w:hint="eastAsia"/>
          <w:sz w:val="22"/>
          <w:szCs w:val="20"/>
        </w:rPr>
        <w:t>經命具結而為認證私文書之證明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力</w:t>
      </w:r>
      <w:r w:rsidRPr="00EF5A95">
        <w:rPr>
          <w:rFonts w:ascii="Kaiti SC" w:eastAsia="Kaiti SC" w:hAnsi="Kaiti SC" w:hint="eastAsia"/>
          <w:sz w:val="22"/>
          <w:szCs w:val="20"/>
        </w:rPr>
        <w:t>，仍由受該文書單位或人員自</w:t>
      </w:r>
      <w:r w:rsidRPr="00EF5A95">
        <w:rPr>
          <w:rFonts w:ascii="新細明體" w:eastAsia="新細明體" w:hAnsi="新細明體" w:cs="新細明體" w:hint="eastAsia"/>
          <w:sz w:val="22"/>
          <w:szCs w:val="20"/>
        </w:rPr>
        <w:t>行</w:t>
      </w:r>
      <w:r w:rsidRPr="00EF5A95">
        <w:rPr>
          <w:rFonts w:ascii="Kaiti SC" w:eastAsia="Kaiti SC" w:hAnsi="Kaiti SC" w:hint="eastAsia"/>
          <w:sz w:val="22"/>
          <w:szCs w:val="20"/>
        </w:rPr>
        <w:t>審認。</w:t>
      </w:r>
    </w:p>
    <w:sectPr w:rsidR="000273F4" w:rsidRPr="00EF5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CE"/>
    <w:rsid w:val="000273F4"/>
    <w:rsid w:val="0029677F"/>
    <w:rsid w:val="003564E1"/>
    <w:rsid w:val="00700F1E"/>
    <w:rsid w:val="00C95C10"/>
    <w:rsid w:val="00D940CE"/>
    <w:rsid w:val="00E13EC1"/>
    <w:rsid w:val="00E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6F1"/>
  <w15:chartTrackingRefBased/>
  <w15:docId w15:val="{E86557C9-EFE3-4900-965B-1750BBE7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育芬 吳</dc:creator>
  <cp:keywords/>
  <dc:description/>
  <cp:lastModifiedBy>晉萱 武</cp:lastModifiedBy>
  <cp:revision>2</cp:revision>
  <dcterms:created xsi:type="dcterms:W3CDTF">2020-03-24T14:54:00Z</dcterms:created>
  <dcterms:modified xsi:type="dcterms:W3CDTF">2020-03-24T14:54:00Z</dcterms:modified>
</cp:coreProperties>
</file>